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C4" w:rsidRDefault="0080616E" w:rsidP="00B842F0">
      <w:pPr>
        <w:spacing w:after="0" w:line="240" w:lineRule="auto"/>
        <w:jc w:val="center"/>
        <w:rPr>
          <w:sz w:val="28"/>
          <w:szCs w:val="28"/>
        </w:rPr>
      </w:pPr>
      <w:r w:rsidRPr="0080616E">
        <w:rPr>
          <w:sz w:val="28"/>
          <w:szCs w:val="28"/>
        </w:rPr>
        <w:t>F</w:t>
      </w:r>
      <w:r w:rsidR="00B842F0">
        <w:rPr>
          <w:sz w:val="28"/>
          <w:szCs w:val="28"/>
        </w:rPr>
        <w:t xml:space="preserve">irst </w:t>
      </w:r>
      <w:r w:rsidRPr="0080616E">
        <w:rPr>
          <w:sz w:val="28"/>
          <w:szCs w:val="28"/>
        </w:rPr>
        <w:t>N</w:t>
      </w:r>
      <w:r w:rsidR="00B842F0">
        <w:rPr>
          <w:sz w:val="28"/>
          <w:szCs w:val="28"/>
        </w:rPr>
        <w:t xml:space="preserve">ations, </w:t>
      </w:r>
      <w:r w:rsidR="00B842F0" w:rsidRPr="0080616E">
        <w:rPr>
          <w:sz w:val="28"/>
          <w:szCs w:val="28"/>
        </w:rPr>
        <w:t>M</w:t>
      </w:r>
      <w:r w:rsidR="00B842F0">
        <w:rPr>
          <w:sz w:val="28"/>
          <w:szCs w:val="28"/>
        </w:rPr>
        <w:t>étis and Inuit (FNMI) Resources</w:t>
      </w:r>
    </w:p>
    <w:p w:rsidR="00FC0750" w:rsidRPr="0080616E" w:rsidRDefault="008F52C4" w:rsidP="00B842F0">
      <w:pPr>
        <w:spacing w:after="0" w:line="240" w:lineRule="auto"/>
        <w:jc w:val="center"/>
        <w:rPr>
          <w:sz w:val="28"/>
          <w:szCs w:val="28"/>
        </w:rPr>
      </w:pPr>
      <w:proofErr w:type="gramStart"/>
      <w:r w:rsidRPr="008F52C4">
        <w:rPr>
          <w:sz w:val="20"/>
          <w:szCs w:val="20"/>
        </w:rPr>
        <w:t>and</w:t>
      </w:r>
      <w:proofErr w:type="gramEnd"/>
      <w:r w:rsidRPr="008F52C4">
        <w:rPr>
          <w:sz w:val="20"/>
          <w:szCs w:val="20"/>
        </w:rPr>
        <w:t xml:space="preserve"> </w:t>
      </w:r>
      <w:r>
        <w:rPr>
          <w:sz w:val="28"/>
          <w:szCs w:val="28"/>
        </w:rPr>
        <w:t>PD Opportunities</w:t>
      </w:r>
      <w:r w:rsidR="00B842F0">
        <w:rPr>
          <w:sz w:val="28"/>
          <w:szCs w:val="28"/>
        </w:rPr>
        <w:t xml:space="preserve"> </w:t>
      </w:r>
    </w:p>
    <w:p w:rsidR="0080616E" w:rsidRDefault="0080616E" w:rsidP="00B842F0">
      <w:pPr>
        <w:spacing w:after="0" w:line="240" w:lineRule="auto"/>
        <w:jc w:val="center"/>
      </w:pPr>
      <w:r>
        <w:t>April 18, 2012</w:t>
      </w:r>
    </w:p>
    <w:p w:rsidR="00B842F0" w:rsidRDefault="00B842F0" w:rsidP="00B842F0">
      <w:pPr>
        <w:spacing w:after="0" w:line="240" w:lineRule="auto"/>
        <w:jc w:val="center"/>
      </w:pPr>
    </w:p>
    <w:p w:rsidR="008F52C4" w:rsidRPr="008F52C4" w:rsidRDefault="008F52C4" w:rsidP="00B842F0">
      <w:pPr>
        <w:spacing w:after="0" w:line="240" w:lineRule="auto"/>
        <w:jc w:val="center"/>
        <w:rPr>
          <w:b/>
          <w:sz w:val="28"/>
          <w:szCs w:val="28"/>
        </w:rPr>
      </w:pPr>
      <w:r w:rsidRPr="008F52C4">
        <w:rPr>
          <w:b/>
          <w:sz w:val="28"/>
          <w:szCs w:val="28"/>
        </w:rPr>
        <w:t xml:space="preserve">FNMI Resources </w:t>
      </w:r>
    </w:p>
    <w:p w:rsidR="0080616E" w:rsidRPr="008F52C4" w:rsidRDefault="0080616E" w:rsidP="008F52C4">
      <w:pPr>
        <w:pStyle w:val="Pa11"/>
        <w:ind w:left="360" w:hanging="360"/>
        <w:rPr>
          <w:rStyle w:val="A2"/>
          <w:rFonts w:asciiTheme="minorHAnsi" w:hAnsiTheme="minorHAnsi"/>
          <w:b w:val="0"/>
        </w:rPr>
      </w:pPr>
      <w:r w:rsidRPr="008F52C4">
        <w:rPr>
          <w:rStyle w:val="A2"/>
          <w:rFonts w:asciiTheme="minorHAnsi" w:hAnsiTheme="minorHAnsi"/>
          <w:b w:val="0"/>
        </w:rPr>
        <w:t xml:space="preserve">Alberta Education Business Plan 2011-14 </w:t>
      </w:r>
    </w:p>
    <w:p w:rsidR="0080616E" w:rsidRPr="008F52C4" w:rsidRDefault="0080616E" w:rsidP="008F52C4">
      <w:pPr>
        <w:pStyle w:val="Pa11"/>
        <w:ind w:left="360" w:hanging="360"/>
        <w:rPr>
          <w:rFonts w:asciiTheme="minorHAnsi" w:hAnsiTheme="minorHAnsi"/>
          <w:color w:val="000000"/>
        </w:rPr>
      </w:pPr>
      <w:r w:rsidRPr="008F52C4">
        <w:rPr>
          <w:rStyle w:val="A2"/>
          <w:rFonts w:asciiTheme="minorHAnsi" w:hAnsiTheme="minorHAnsi"/>
        </w:rPr>
        <w:t>Goal Three: Success for First Nations, Métis and Inuit students</w:t>
      </w:r>
    </w:p>
    <w:p w:rsidR="0080616E" w:rsidRPr="008F52C4" w:rsidRDefault="0080616E" w:rsidP="008F52C4">
      <w:pPr>
        <w:spacing w:line="240" w:lineRule="auto"/>
        <w:rPr>
          <w:rFonts w:cs="Adobe Garamond Pro"/>
          <w:color w:val="000000"/>
        </w:rPr>
      </w:pPr>
      <w:r w:rsidRPr="008F52C4">
        <w:rPr>
          <w:rFonts w:cs="Adobe Garamond Pro"/>
          <w:color w:val="000000"/>
        </w:rPr>
        <w:t>The outcomes expected for Goal Three are that First Nations, Métis and Inuit (FNMI) students are engaged in learning and that the achievement gap between FNMI and non-FNMI students is eliminated.</w:t>
      </w:r>
    </w:p>
    <w:p w:rsidR="0080616E" w:rsidRPr="008F52C4" w:rsidRDefault="0080616E" w:rsidP="0080616E">
      <w:pPr>
        <w:pStyle w:val="Default"/>
        <w:rPr>
          <w:rFonts w:asciiTheme="minorHAnsi" w:hAnsiTheme="minorHAnsi" w:cs="Arial"/>
          <w:sz w:val="22"/>
          <w:szCs w:val="22"/>
        </w:rPr>
      </w:pPr>
      <w:r w:rsidRPr="008F52C4">
        <w:rPr>
          <w:rFonts w:asciiTheme="minorHAnsi" w:hAnsiTheme="minorHAnsi" w:cs="Arial"/>
          <w:sz w:val="22"/>
          <w:szCs w:val="22"/>
        </w:rPr>
        <w:t>One of the strategies PSD has established to help us meet this goal:</w:t>
      </w:r>
    </w:p>
    <w:p w:rsidR="0073278B" w:rsidRDefault="0080616E" w:rsidP="008F52C4">
      <w:pPr>
        <w:pStyle w:val="Default"/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8F52C4">
        <w:rPr>
          <w:rFonts w:asciiTheme="minorHAnsi" w:hAnsiTheme="minorHAnsi" w:cs="Arial"/>
          <w:sz w:val="22"/>
          <w:szCs w:val="22"/>
        </w:rPr>
        <w:t xml:space="preserve">“Promote </w:t>
      </w:r>
      <w:r w:rsidRPr="008F52C4">
        <w:rPr>
          <w:rFonts w:asciiTheme="minorHAnsi" w:hAnsiTheme="minorHAnsi" w:cs="Arial"/>
          <w:i/>
          <w:sz w:val="22"/>
          <w:szCs w:val="22"/>
        </w:rPr>
        <w:t>Walking Together—FNMI Perspectives in Curriculum</w:t>
      </w:r>
      <w:r w:rsidRPr="008F52C4">
        <w:rPr>
          <w:rFonts w:asciiTheme="minorHAnsi" w:hAnsiTheme="minorHAnsi" w:cs="Arial"/>
          <w:sz w:val="22"/>
          <w:szCs w:val="22"/>
        </w:rPr>
        <w:t xml:space="preserve"> and other FNMI learning resources available on LearnAlberta.ca website.” </w:t>
      </w:r>
    </w:p>
    <w:p w:rsidR="008F52C4" w:rsidRPr="008F52C4" w:rsidRDefault="008F52C4" w:rsidP="008F52C4">
      <w:pPr>
        <w:pStyle w:val="Default"/>
        <w:ind w:left="720"/>
        <w:rPr>
          <w:rFonts w:asciiTheme="minorHAnsi" w:hAnsiTheme="minorHAnsi" w:cs="Arial"/>
          <w:sz w:val="22"/>
          <w:szCs w:val="22"/>
        </w:rPr>
      </w:pPr>
    </w:p>
    <w:p w:rsidR="003A50E9" w:rsidRDefault="0073278B" w:rsidP="0073278B">
      <w:pPr>
        <w:spacing w:after="0" w:line="240" w:lineRule="auto"/>
      </w:pPr>
      <w:r>
        <w:t xml:space="preserve">Resources </w:t>
      </w:r>
      <w:r w:rsidR="000D173C">
        <w:t xml:space="preserve">shared today </w:t>
      </w:r>
      <w:r w:rsidR="003A50E9">
        <w:t xml:space="preserve">from </w:t>
      </w:r>
      <w:hyperlink r:id="rId5" w:history="1">
        <w:r w:rsidR="00CA3DC3" w:rsidRPr="00487688">
          <w:rPr>
            <w:rStyle w:val="Hyperlink"/>
          </w:rPr>
          <w:t>www.LearnAlberta.ca</w:t>
        </w:r>
      </w:hyperlink>
      <w:r w:rsidR="00CA3DC3">
        <w:t xml:space="preserve"> </w:t>
      </w:r>
      <w:r w:rsidR="003A50E9">
        <w:t>, with direct links also found in</w:t>
      </w:r>
    </w:p>
    <w:p w:rsidR="0073278B" w:rsidRDefault="003A50E9" w:rsidP="0073278B">
      <w:pPr>
        <w:spacing w:after="0" w:line="240" w:lineRule="auto"/>
      </w:pPr>
      <w:r>
        <w:t xml:space="preserve"> </w:t>
      </w:r>
      <w:hyperlink r:id="rId6" w:history="1">
        <w:r w:rsidRPr="00487688">
          <w:rPr>
            <w:rStyle w:val="Hyperlink"/>
          </w:rPr>
          <w:t>http://psd70-fnmi.wikispaces.com/</w:t>
        </w:r>
      </w:hyperlink>
      <w:r>
        <w:t xml:space="preserve">   </w:t>
      </w:r>
      <w:r w:rsidR="00B842F0">
        <w:t>(</w:t>
      </w:r>
      <w:r w:rsidR="00B842F0" w:rsidRPr="00B842F0">
        <w:rPr>
          <w:i/>
        </w:rPr>
        <w:t xml:space="preserve">Classroom Resources </w:t>
      </w:r>
      <w:r w:rsidR="00B842F0">
        <w:t xml:space="preserve">and </w:t>
      </w:r>
      <w:r w:rsidR="00B842F0" w:rsidRPr="00B842F0">
        <w:rPr>
          <w:i/>
        </w:rPr>
        <w:t>PD Supports</w:t>
      </w:r>
      <w:r w:rsidR="00B842F0">
        <w:t xml:space="preserve"> pages)</w:t>
      </w:r>
    </w:p>
    <w:p w:rsidR="00B842F0" w:rsidRDefault="00B842F0" w:rsidP="0073278B">
      <w:pPr>
        <w:spacing w:after="0" w:line="240" w:lineRule="auto"/>
        <w:rPr>
          <w:i/>
          <w:sz w:val="28"/>
          <w:szCs w:val="28"/>
        </w:rPr>
      </w:pPr>
    </w:p>
    <w:p w:rsidR="0080616E" w:rsidRPr="00B842F0" w:rsidRDefault="0073278B" w:rsidP="00B842F0">
      <w:pPr>
        <w:pStyle w:val="ListParagraph"/>
        <w:numPr>
          <w:ilvl w:val="0"/>
          <w:numId w:val="2"/>
        </w:numPr>
        <w:spacing w:after="0" w:line="240" w:lineRule="auto"/>
      </w:pPr>
      <w:r w:rsidRPr="00B842F0">
        <w:rPr>
          <w:sz w:val="24"/>
          <w:szCs w:val="24"/>
        </w:rPr>
        <w:t>Walking Together</w:t>
      </w:r>
      <w:r w:rsidRPr="00B842F0">
        <w:t xml:space="preserve"> First Nations, Métis and Inuit Perspectives in Curriculum</w:t>
      </w:r>
    </w:p>
    <w:p w:rsidR="00B842F0" w:rsidRPr="0041071A" w:rsidRDefault="0041071A" w:rsidP="0041071A">
      <w:pPr>
        <w:pStyle w:val="ListParagraph"/>
        <w:spacing w:after="0" w:line="240" w:lineRule="auto"/>
        <w:rPr>
          <w:rFonts w:ascii="Verdana" w:hAnsi="Verdana"/>
          <w:color w:val="000000"/>
          <w:sz w:val="17"/>
          <w:szCs w:val="17"/>
        </w:rPr>
      </w:pPr>
      <w:r>
        <w:rPr>
          <w:rStyle w:val="displayinline1"/>
          <w:sz w:val="17"/>
          <w:szCs w:val="17"/>
        </w:rPr>
        <w:t>P</w:t>
      </w:r>
      <w:r w:rsidR="00B842F0" w:rsidRPr="00B842F0">
        <w:rPr>
          <w:rStyle w:val="displayinline1"/>
          <w:sz w:val="17"/>
          <w:szCs w:val="17"/>
        </w:rPr>
        <w:t>rovides historically accurate and culturally authentic information about Alberta’s FNMI Peoples and communities for teachers to use as they bring FNMI perspectives and Indigenous pedagogical approaches into teaching and learning</w:t>
      </w:r>
    </w:p>
    <w:p w:rsidR="00B842F0" w:rsidRPr="00B842F0" w:rsidRDefault="00B842F0" w:rsidP="00B842F0">
      <w:pPr>
        <w:pStyle w:val="ListParagraph"/>
        <w:numPr>
          <w:ilvl w:val="0"/>
          <w:numId w:val="2"/>
        </w:numPr>
        <w:spacing w:after="0" w:line="240" w:lineRule="auto"/>
      </w:pPr>
      <w:r w:rsidRPr="00B842F0">
        <w:t>Critical Challenge: Learning from Aboriginal Stories</w:t>
      </w:r>
    </w:p>
    <w:p w:rsidR="00B842F0" w:rsidRPr="0041071A" w:rsidRDefault="0041071A" w:rsidP="0041071A">
      <w:pPr>
        <w:pStyle w:val="ListParagraph"/>
        <w:spacing w:after="0" w:line="240" w:lineRule="auto"/>
        <w:rPr>
          <w:rFonts w:ascii="Verdana" w:hAnsi="Verdana"/>
          <w:color w:val="000000"/>
          <w:sz w:val="17"/>
          <w:szCs w:val="17"/>
        </w:rPr>
      </w:pPr>
      <w:r>
        <w:rPr>
          <w:rStyle w:val="displayinline1"/>
          <w:sz w:val="17"/>
          <w:szCs w:val="17"/>
        </w:rPr>
        <w:t>Lesson designed</w:t>
      </w:r>
      <w:r w:rsidR="00B842F0">
        <w:rPr>
          <w:rStyle w:val="displayinline1"/>
          <w:sz w:val="17"/>
          <w:szCs w:val="17"/>
        </w:rPr>
        <w:t xml:space="preserve"> for helping students learn about the importance of the oral tradition by addressing the following critical challenge: What can we learn from Aboriginal stories about the beliefs and values of Aboriginal peoples?</w:t>
      </w:r>
    </w:p>
    <w:p w:rsidR="00B842F0" w:rsidRPr="00B842F0" w:rsidRDefault="00B842F0" w:rsidP="00B842F0">
      <w:pPr>
        <w:pStyle w:val="ListParagraph"/>
        <w:numPr>
          <w:ilvl w:val="0"/>
          <w:numId w:val="2"/>
        </w:numPr>
        <w:spacing w:after="0" w:line="240" w:lineRule="auto"/>
      </w:pPr>
      <w:r w:rsidRPr="00B842F0">
        <w:t>Teaching and Learning Through Culture</w:t>
      </w:r>
    </w:p>
    <w:p w:rsidR="0073278B" w:rsidRDefault="0041071A" w:rsidP="00B842F0">
      <w:pPr>
        <w:spacing w:after="0"/>
        <w:ind w:left="720"/>
        <w:rPr>
          <w:rStyle w:val="displayinline1"/>
          <w:sz w:val="17"/>
          <w:szCs w:val="17"/>
        </w:rPr>
      </w:pPr>
      <w:r>
        <w:rPr>
          <w:rStyle w:val="displayinline1"/>
          <w:sz w:val="17"/>
          <w:szCs w:val="17"/>
        </w:rPr>
        <w:t>P</w:t>
      </w:r>
      <w:r w:rsidR="00B842F0">
        <w:rPr>
          <w:rStyle w:val="displayinline1"/>
          <w:sz w:val="17"/>
          <w:szCs w:val="17"/>
        </w:rPr>
        <w:t>rovides teachers with background information and describes effective practices to support Aboriginal perspectives</w:t>
      </w:r>
      <w:r w:rsidR="000D173C">
        <w:rPr>
          <w:rStyle w:val="displayinline1"/>
          <w:sz w:val="17"/>
          <w:szCs w:val="17"/>
        </w:rPr>
        <w:t>. The Talking Circle is explained in this resource.</w:t>
      </w:r>
    </w:p>
    <w:p w:rsidR="00B842F0" w:rsidRDefault="00B842F0" w:rsidP="00B842F0">
      <w:pPr>
        <w:spacing w:after="0"/>
        <w:ind w:left="720"/>
        <w:rPr>
          <w:rStyle w:val="displayinline1"/>
          <w:sz w:val="17"/>
          <w:szCs w:val="17"/>
        </w:rPr>
      </w:pPr>
    </w:p>
    <w:p w:rsidR="00CA3DC3" w:rsidRPr="008F52C4" w:rsidRDefault="00CA3DC3" w:rsidP="008F52C4">
      <w:pPr>
        <w:spacing w:after="0"/>
        <w:rPr>
          <w:rStyle w:val="displayinline1"/>
          <w:rFonts w:asciiTheme="minorHAnsi" w:hAnsiTheme="minorHAnsi"/>
        </w:rPr>
      </w:pPr>
      <w:r w:rsidRPr="008F52C4">
        <w:rPr>
          <w:rStyle w:val="displayinline1"/>
          <w:rFonts w:asciiTheme="minorHAnsi" w:hAnsiTheme="minorHAnsi"/>
        </w:rPr>
        <w:t xml:space="preserve">Upcoming </w:t>
      </w:r>
      <w:r w:rsidR="008F52C4">
        <w:rPr>
          <w:rStyle w:val="displayinline1"/>
          <w:rFonts w:asciiTheme="minorHAnsi" w:hAnsiTheme="minorHAnsi"/>
        </w:rPr>
        <w:t xml:space="preserve">FNMI </w:t>
      </w:r>
      <w:r w:rsidRPr="008F52C4">
        <w:rPr>
          <w:rStyle w:val="displayinline1"/>
          <w:rFonts w:asciiTheme="minorHAnsi" w:hAnsiTheme="minorHAnsi"/>
        </w:rPr>
        <w:t>PD sessions</w:t>
      </w:r>
      <w:r w:rsidR="008F52C4" w:rsidRPr="008F52C4">
        <w:rPr>
          <w:rStyle w:val="displayinline1"/>
          <w:rFonts w:asciiTheme="minorHAnsi" w:hAnsiTheme="minorHAnsi"/>
        </w:rPr>
        <w:t xml:space="preserve"> offered through ERLC</w:t>
      </w:r>
    </w:p>
    <w:p w:rsidR="0068181F" w:rsidRPr="0068181F" w:rsidRDefault="0068181F" w:rsidP="00CA3DC3">
      <w:pPr>
        <w:pStyle w:val="ListParagraph"/>
        <w:spacing w:after="0"/>
        <w:rPr>
          <w:rStyle w:val="displayinline1"/>
          <w:rFonts w:asciiTheme="minorHAnsi" w:hAnsiTheme="minorHAnsi"/>
        </w:rPr>
      </w:pPr>
      <w:r>
        <w:rPr>
          <w:rStyle w:val="displayinline1"/>
          <w:rFonts w:asciiTheme="minorHAnsi" w:hAnsiTheme="minorHAnsi"/>
        </w:rPr>
        <w:t>Register through</w:t>
      </w:r>
      <w:r w:rsidRPr="0068181F">
        <w:rPr>
          <w:rStyle w:val="displayinline1"/>
          <w:rFonts w:asciiTheme="minorHAnsi" w:hAnsiTheme="minorHAnsi"/>
        </w:rPr>
        <w:t xml:space="preserve"> </w:t>
      </w:r>
      <w:hyperlink r:id="rId7" w:history="1">
        <w:r w:rsidRPr="00487688">
          <w:rPr>
            <w:rStyle w:val="Hyperlink"/>
          </w:rPr>
          <w:t>http://psd70-fnmi.wikispaces.com/</w:t>
        </w:r>
      </w:hyperlink>
      <w:r>
        <w:t xml:space="preserve">   </w:t>
      </w:r>
      <w:r>
        <w:rPr>
          <w:rStyle w:val="displayinline1"/>
          <w:rFonts w:asciiTheme="minorHAnsi" w:hAnsiTheme="minorHAnsi"/>
        </w:rPr>
        <w:t xml:space="preserve">or </w:t>
      </w:r>
      <w:hyperlink r:id="rId8" w:history="1">
        <w:r w:rsidRPr="00487688">
          <w:rPr>
            <w:rStyle w:val="Hyperlink"/>
          </w:rPr>
          <w:t>www.erlc.ca</w:t>
        </w:r>
      </w:hyperlink>
      <w:r>
        <w:rPr>
          <w:rStyle w:val="displayinline1"/>
          <w:rFonts w:asciiTheme="minorHAnsi" w:hAnsiTheme="minorHAnsi"/>
        </w:rPr>
        <w:t xml:space="preserve"> </w:t>
      </w:r>
    </w:p>
    <w:p w:rsidR="0068181F" w:rsidRDefault="0068181F" w:rsidP="0068181F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68181F">
        <w:rPr>
          <w:rFonts w:ascii="Calibri" w:hAnsi="Calibri" w:cs="Arial"/>
          <w:color w:val="000000"/>
        </w:rPr>
        <w:t>Restorative Practices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F52C4">
        <w:rPr>
          <w:rFonts w:ascii="Arial" w:hAnsi="Arial" w:cs="Arial"/>
          <w:color w:val="000000"/>
          <w:sz w:val="20"/>
          <w:szCs w:val="20"/>
        </w:rPr>
        <w:t>(May 8, register by May 1)</w:t>
      </w:r>
    </w:p>
    <w:p w:rsidR="0068181F" w:rsidRDefault="0068181F" w:rsidP="0068181F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68181F">
        <w:rPr>
          <w:rFonts w:ascii="Arial" w:hAnsi="Arial" w:cs="Arial"/>
          <w:color w:val="000000"/>
          <w:sz w:val="20"/>
          <w:szCs w:val="20"/>
        </w:rPr>
        <w:t>We are All Treaty People Webinar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F52C4">
        <w:rPr>
          <w:rFonts w:ascii="Arial" w:hAnsi="Arial" w:cs="Arial"/>
          <w:color w:val="000000"/>
          <w:sz w:val="20"/>
          <w:szCs w:val="20"/>
        </w:rPr>
        <w:t>(May 2, register by April 24)</w:t>
      </w:r>
    </w:p>
    <w:p w:rsidR="0068181F" w:rsidRPr="008F52C4" w:rsidRDefault="0068181F" w:rsidP="008F52C4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68181F">
        <w:rPr>
          <w:rFonts w:ascii="Arial" w:hAnsi="Arial" w:cs="Arial"/>
          <w:color w:val="000000"/>
          <w:sz w:val="20"/>
          <w:szCs w:val="20"/>
        </w:rPr>
        <w:t>Traditional A</w:t>
      </w:r>
      <w:r>
        <w:rPr>
          <w:rFonts w:ascii="Arial" w:hAnsi="Arial" w:cs="Arial"/>
          <w:color w:val="000000"/>
          <w:sz w:val="20"/>
          <w:szCs w:val="20"/>
        </w:rPr>
        <w:t>boriginal Games</w:t>
      </w:r>
      <w:r w:rsidR="008F52C4">
        <w:rPr>
          <w:rFonts w:ascii="Arial" w:hAnsi="Arial" w:cs="Arial"/>
          <w:color w:val="000000"/>
          <w:sz w:val="20"/>
          <w:szCs w:val="20"/>
        </w:rPr>
        <w:t xml:space="preserve"> (May 25, register by May 17)</w:t>
      </w:r>
    </w:p>
    <w:p w:rsidR="008F52C4" w:rsidRDefault="008F52C4" w:rsidP="008F52C4">
      <w:pPr>
        <w:spacing w:after="0"/>
        <w:jc w:val="center"/>
        <w:rPr>
          <w:b/>
          <w:sz w:val="28"/>
          <w:szCs w:val="28"/>
        </w:rPr>
      </w:pPr>
      <w:r w:rsidRPr="008F52C4">
        <w:rPr>
          <w:b/>
          <w:sz w:val="28"/>
          <w:szCs w:val="28"/>
        </w:rPr>
        <w:t>PD Opportunities</w:t>
      </w:r>
      <w:r>
        <w:rPr>
          <w:b/>
          <w:sz w:val="28"/>
          <w:szCs w:val="28"/>
        </w:rPr>
        <w:t xml:space="preserve"> </w:t>
      </w:r>
    </w:p>
    <w:p w:rsidR="0068181F" w:rsidRPr="008F52C4" w:rsidRDefault="0041071A" w:rsidP="0041071A">
      <w:pPr>
        <w:spacing w:after="0" w:line="240" w:lineRule="auto"/>
        <w:rPr>
          <w:b/>
        </w:rPr>
      </w:pPr>
      <w:r>
        <w:t>Learning Services is bringing in “experts in the field” to</w:t>
      </w:r>
      <w:r w:rsidR="008F52C4" w:rsidRPr="008F52C4">
        <w:t xml:space="preserve"> </w:t>
      </w:r>
      <w:r w:rsidR="000D173C">
        <w:t>facilitate workshops that promote</w:t>
      </w:r>
      <w:r w:rsidR="008F52C4" w:rsidRPr="008F52C4">
        <w:t xml:space="preserve"> </w:t>
      </w:r>
      <w:r>
        <w:t>promising practices in instruction and assessment</w:t>
      </w:r>
      <w:r w:rsidR="000D173C">
        <w:t>,</w:t>
      </w:r>
      <w:r w:rsidR="008F52C4" w:rsidRPr="008F52C4">
        <w:t xml:space="preserve"> </w:t>
      </w:r>
      <w:r>
        <w:t xml:space="preserve">and as such, support </w:t>
      </w:r>
      <w:r w:rsidR="008F52C4" w:rsidRPr="008F52C4">
        <w:t>implementation of the new report card</w:t>
      </w:r>
      <w:r>
        <w:t>.</w:t>
      </w:r>
    </w:p>
    <w:p w:rsidR="0041071A" w:rsidRDefault="0041071A" w:rsidP="008F52C4">
      <w:pPr>
        <w:spacing w:after="0"/>
        <w:rPr>
          <w:sz w:val="24"/>
          <w:szCs w:val="24"/>
        </w:rPr>
      </w:pPr>
    </w:p>
    <w:p w:rsidR="0041071A" w:rsidRDefault="0041071A" w:rsidP="008F52C4">
      <w:pPr>
        <w:spacing w:after="0"/>
        <w:rPr>
          <w:sz w:val="24"/>
          <w:szCs w:val="24"/>
        </w:rPr>
      </w:pPr>
      <w:r w:rsidRPr="0041071A">
        <w:rPr>
          <w:b/>
          <w:sz w:val="24"/>
          <w:szCs w:val="24"/>
        </w:rPr>
        <w:t>Second Language Learning Strategies</w:t>
      </w:r>
      <w:r>
        <w:rPr>
          <w:sz w:val="24"/>
          <w:szCs w:val="24"/>
        </w:rPr>
        <w:t xml:space="preserve"> </w:t>
      </w:r>
      <w:r w:rsidRPr="000C1BE6">
        <w:rPr>
          <w:sz w:val="20"/>
          <w:szCs w:val="20"/>
        </w:rPr>
        <w:t>grades 4-9</w:t>
      </w:r>
      <w:r>
        <w:rPr>
          <w:sz w:val="24"/>
          <w:szCs w:val="24"/>
        </w:rPr>
        <w:t xml:space="preserve"> </w:t>
      </w:r>
      <w:r w:rsidRPr="0041071A">
        <w:rPr>
          <w:sz w:val="20"/>
          <w:szCs w:val="20"/>
        </w:rPr>
        <w:t>with Olenka Bilash</w:t>
      </w:r>
      <w:r>
        <w:rPr>
          <w:sz w:val="24"/>
          <w:szCs w:val="24"/>
        </w:rPr>
        <w:t xml:space="preserve">- </w:t>
      </w:r>
      <w:r w:rsidRPr="000C1BE6">
        <w:rPr>
          <w:sz w:val="20"/>
          <w:szCs w:val="20"/>
        </w:rPr>
        <w:t>April 25 a.m.</w:t>
      </w:r>
      <w:r w:rsidR="000C1BE6">
        <w:rPr>
          <w:sz w:val="24"/>
          <w:szCs w:val="24"/>
        </w:rPr>
        <w:t xml:space="preserve"> </w:t>
      </w:r>
      <w:r w:rsidR="000C1BE6" w:rsidRPr="000C1BE6">
        <w:rPr>
          <w:sz w:val="20"/>
          <w:szCs w:val="20"/>
        </w:rPr>
        <w:t>(5 participants)</w:t>
      </w:r>
    </w:p>
    <w:p w:rsidR="0041071A" w:rsidRPr="000C1BE6" w:rsidRDefault="000C1BE6" w:rsidP="008F52C4">
      <w:pPr>
        <w:spacing w:after="0"/>
        <w:rPr>
          <w:sz w:val="20"/>
          <w:szCs w:val="20"/>
        </w:rPr>
      </w:pPr>
      <w:r w:rsidRPr="000C1BE6">
        <w:rPr>
          <w:b/>
          <w:sz w:val="24"/>
          <w:szCs w:val="24"/>
        </w:rPr>
        <w:t>Oral Communication in a Second Language</w:t>
      </w:r>
      <w:r>
        <w:rPr>
          <w:sz w:val="24"/>
          <w:szCs w:val="24"/>
        </w:rPr>
        <w:t xml:space="preserve"> </w:t>
      </w:r>
      <w:r w:rsidRPr="000C1BE6">
        <w:rPr>
          <w:sz w:val="20"/>
          <w:szCs w:val="20"/>
        </w:rPr>
        <w:t>grades 7-12</w:t>
      </w:r>
      <w:r>
        <w:rPr>
          <w:sz w:val="24"/>
          <w:szCs w:val="24"/>
        </w:rPr>
        <w:t xml:space="preserve"> </w:t>
      </w:r>
      <w:r w:rsidRPr="000C1BE6">
        <w:rPr>
          <w:sz w:val="20"/>
          <w:szCs w:val="20"/>
        </w:rPr>
        <w:t>with Olenka Bilash</w:t>
      </w:r>
      <w:r>
        <w:rPr>
          <w:sz w:val="24"/>
          <w:szCs w:val="24"/>
        </w:rPr>
        <w:t>-</w:t>
      </w:r>
      <w:r w:rsidRPr="000C1BE6">
        <w:rPr>
          <w:sz w:val="20"/>
          <w:szCs w:val="20"/>
        </w:rPr>
        <w:t>April 25 p.m.</w:t>
      </w:r>
      <w:r>
        <w:rPr>
          <w:sz w:val="20"/>
          <w:szCs w:val="20"/>
        </w:rPr>
        <w:t xml:space="preserve"> </w:t>
      </w:r>
      <w:r w:rsidRPr="000C1BE6">
        <w:rPr>
          <w:sz w:val="20"/>
          <w:szCs w:val="20"/>
        </w:rPr>
        <w:t>(7 participants</w:t>
      </w:r>
      <w:r>
        <w:rPr>
          <w:sz w:val="20"/>
          <w:szCs w:val="20"/>
        </w:rPr>
        <w:t>)</w:t>
      </w:r>
    </w:p>
    <w:p w:rsidR="0041071A" w:rsidRDefault="0041071A" w:rsidP="0041071A">
      <w:pPr>
        <w:spacing w:after="0"/>
        <w:rPr>
          <w:sz w:val="20"/>
          <w:szCs w:val="20"/>
        </w:rPr>
      </w:pPr>
    </w:p>
    <w:p w:rsidR="0041071A" w:rsidRPr="0041071A" w:rsidRDefault="0041071A" w:rsidP="0041071A">
      <w:pPr>
        <w:spacing w:after="0"/>
        <w:rPr>
          <w:sz w:val="20"/>
          <w:szCs w:val="20"/>
        </w:rPr>
      </w:pPr>
      <w:r w:rsidRPr="0041071A">
        <w:rPr>
          <w:b/>
          <w:sz w:val="24"/>
          <w:szCs w:val="24"/>
        </w:rPr>
        <w:t>Project Based Assessment in Math</w:t>
      </w:r>
      <w:r w:rsidR="000C1BE6">
        <w:rPr>
          <w:b/>
          <w:sz w:val="24"/>
          <w:szCs w:val="24"/>
        </w:rPr>
        <w:t xml:space="preserve"> </w:t>
      </w:r>
      <w:r w:rsidR="000C1BE6" w:rsidRPr="000C1BE6">
        <w:rPr>
          <w:sz w:val="20"/>
          <w:szCs w:val="20"/>
        </w:rPr>
        <w:t>grades 7-9</w:t>
      </w:r>
      <w:r>
        <w:rPr>
          <w:sz w:val="24"/>
          <w:szCs w:val="24"/>
        </w:rPr>
        <w:t xml:space="preserve"> </w:t>
      </w:r>
      <w:r w:rsidRPr="0041071A">
        <w:rPr>
          <w:sz w:val="20"/>
          <w:szCs w:val="20"/>
        </w:rPr>
        <w:t>with David Martin</w:t>
      </w:r>
      <w:r>
        <w:rPr>
          <w:sz w:val="24"/>
          <w:szCs w:val="24"/>
        </w:rPr>
        <w:t xml:space="preserve"> </w:t>
      </w:r>
      <w:r w:rsidRPr="000C1BE6">
        <w:rPr>
          <w:sz w:val="20"/>
          <w:szCs w:val="20"/>
        </w:rPr>
        <w:t>- May 3</w:t>
      </w:r>
      <w:r>
        <w:rPr>
          <w:sz w:val="24"/>
          <w:szCs w:val="24"/>
        </w:rPr>
        <w:t xml:space="preserve"> </w:t>
      </w:r>
      <w:r w:rsidRPr="0041071A">
        <w:rPr>
          <w:sz w:val="20"/>
          <w:szCs w:val="20"/>
        </w:rPr>
        <w:t xml:space="preserve">(18 </w:t>
      </w:r>
      <w:r w:rsidR="000C1BE6">
        <w:rPr>
          <w:sz w:val="20"/>
          <w:szCs w:val="20"/>
        </w:rPr>
        <w:t>participants</w:t>
      </w:r>
      <w:r w:rsidRPr="0041071A">
        <w:rPr>
          <w:sz w:val="20"/>
          <w:szCs w:val="20"/>
        </w:rPr>
        <w:t>)</w:t>
      </w:r>
    </w:p>
    <w:p w:rsidR="0041071A" w:rsidRDefault="0041071A" w:rsidP="008F52C4">
      <w:pPr>
        <w:spacing w:after="0"/>
        <w:rPr>
          <w:sz w:val="24"/>
          <w:szCs w:val="24"/>
        </w:rPr>
      </w:pPr>
    </w:p>
    <w:p w:rsidR="0041071A" w:rsidRPr="008F52C4" w:rsidRDefault="0041071A" w:rsidP="008F52C4">
      <w:pPr>
        <w:spacing w:after="0"/>
        <w:rPr>
          <w:sz w:val="24"/>
          <w:szCs w:val="24"/>
        </w:rPr>
      </w:pPr>
    </w:p>
    <w:sectPr w:rsidR="0041071A" w:rsidRPr="008F52C4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6001"/>
    <w:multiLevelType w:val="multilevel"/>
    <w:tmpl w:val="7E02A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3E0D31"/>
    <w:multiLevelType w:val="hybridMultilevel"/>
    <w:tmpl w:val="7896A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6F2195"/>
    <w:multiLevelType w:val="hybridMultilevel"/>
    <w:tmpl w:val="FEFA4E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0616E"/>
    <w:rsid w:val="0000162B"/>
    <w:rsid w:val="000076BA"/>
    <w:rsid w:val="00057515"/>
    <w:rsid w:val="00075236"/>
    <w:rsid w:val="00081286"/>
    <w:rsid w:val="000C1BE6"/>
    <w:rsid w:val="000D173C"/>
    <w:rsid w:val="000D3CB0"/>
    <w:rsid w:val="00125DDC"/>
    <w:rsid w:val="00142131"/>
    <w:rsid w:val="0015560A"/>
    <w:rsid w:val="00160651"/>
    <w:rsid w:val="00166E97"/>
    <w:rsid w:val="001864CE"/>
    <w:rsid w:val="00263411"/>
    <w:rsid w:val="002A77E4"/>
    <w:rsid w:val="002F1F0A"/>
    <w:rsid w:val="00331425"/>
    <w:rsid w:val="00351E89"/>
    <w:rsid w:val="0037485C"/>
    <w:rsid w:val="0037754E"/>
    <w:rsid w:val="00380E28"/>
    <w:rsid w:val="00386B9E"/>
    <w:rsid w:val="003A50E9"/>
    <w:rsid w:val="003A601A"/>
    <w:rsid w:val="003A6EC8"/>
    <w:rsid w:val="003C1293"/>
    <w:rsid w:val="003F5C68"/>
    <w:rsid w:val="0041071A"/>
    <w:rsid w:val="00426222"/>
    <w:rsid w:val="00435C05"/>
    <w:rsid w:val="00475039"/>
    <w:rsid w:val="004829F5"/>
    <w:rsid w:val="00500069"/>
    <w:rsid w:val="00580453"/>
    <w:rsid w:val="00657D6F"/>
    <w:rsid w:val="00673BCC"/>
    <w:rsid w:val="0068181F"/>
    <w:rsid w:val="006D46FC"/>
    <w:rsid w:val="00702DCA"/>
    <w:rsid w:val="00711570"/>
    <w:rsid w:val="0073278B"/>
    <w:rsid w:val="00743B3C"/>
    <w:rsid w:val="00745E80"/>
    <w:rsid w:val="007776AD"/>
    <w:rsid w:val="007B3718"/>
    <w:rsid w:val="0080616E"/>
    <w:rsid w:val="0080656A"/>
    <w:rsid w:val="00827B4D"/>
    <w:rsid w:val="008443CA"/>
    <w:rsid w:val="00851ACF"/>
    <w:rsid w:val="00883967"/>
    <w:rsid w:val="00894826"/>
    <w:rsid w:val="008F52C4"/>
    <w:rsid w:val="00926C5F"/>
    <w:rsid w:val="009D13FD"/>
    <w:rsid w:val="00A91C41"/>
    <w:rsid w:val="00AB2286"/>
    <w:rsid w:val="00AD14B3"/>
    <w:rsid w:val="00B20BFB"/>
    <w:rsid w:val="00B80B55"/>
    <w:rsid w:val="00B82A3D"/>
    <w:rsid w:val="00B842F0"/>
    <w:rsid w:val="00BC4ED3"/>
    <w:rsid w:val="00BE6BD1"/>
    <w:rsid w:val="00C41849"/>
    <w:rsid w:val="00C52CBE"/>
    <w:rsid w:val="00CA3DC3"/>
    <w:rsid w:val="00D07810"/>
    <w:rsid w:val="00DA6089"/>
    <w:rsid w:val="00DE6467"/>
    <w:rsid w:val="00E153FE"/>
    <w:rsid w:val="00E9267F"/>
    <w:rsid w:val="00F561F5"/>
    <w:rsid w:val="00FC0750"/>
    <w:rsid w:val="00FE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0616E"/>
  </w:style>
  <w:style w:type="character" w:customStyle="1" w:styleId="DateChar">
    <w:name w:val="Date Char"/>
    <w:basedOn w:val="DefaultParagraphFont"/>
    <w:link w:val="Date"/>
    <w:uiPriority w:val="99"/>
    <w:semiHidden/>
    <w:rsid w:val="0080616E"/>
  </w:style>
  <w:style w:type="paragraph" w:customStyle="1" w:styleId="Pa11">
    <w:name w:val="Pa11"/>
    <w:basedOn w:val="Normal"/>
    <w:next w:val="Normal"/>
    <w:uiPriority w:val="99"/>
    <w:rsid w:val="0080616E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A2">
    <w:name w:val="A2"/>
    <w:uiPriority w:val="99"/>
    <w:rsid w:val="0080616E"/>
    <w:rPr>
      <w:b/>
      <w:bCs/>
      <w:color w:val="000000"/>
      <w:sz w:val="22"/>
      <w:szCs w:val="22"/>
    </w:rPr>
  </w:style>
  <w:style w:type="paragraph" w:customStyle="1" w:styleId="Default">
    <w:name w:val="Default"/>
    <w:rsid w:val="00806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50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2F0"/>
    <w:pPr>
      <w:ind w:left="720"/>
      <w:contextualSpacing/>
    </w:pPr>
  </w:style>
  <w:style w:type="character" w:customStyle="1" w:styleId="displayinline1">
    <w:name w:val="displayinline1"/>
    <w:basedOn w:val="DefaultParagraphFont"/>
    <w:rsid w:val="00B842F0"/>
    <w:rPr>
      <w:rFonts w:ascii="Verdana" w:hAnsi="Verdana" w:hint="default"/>
      <w:vanish w:val="0"/>
      <w:webHidden w:val="0"/>
      <w:color w:val="00000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1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00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85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lc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d70-fnmi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d70-fnmi.wikispaces.com/" TargetMode="External"/><Relationship Id="rId5" Type="http://schemas.openxmlformats.org/officeDocument/2006/relationships/hyperlink" Target="http://www.LearnAlberta.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dlander</dc:creator>
  <cp:keywords/>
  <dc:description/>
  <cp:lastModifiedBy>dlander</cp:lastModifiedBy>
  <cp:revision>4</cp:revision>
  <dcterms:created xsi:type="dcterms:W3CDTF">2012-04-17T16:00:00Z</dcterms:created>
  <dcterms:modified xsi:type="dcterms:W3CDTF">2012-04-17T19:18:00Z</dcterms:modified>
</cp:coreProperties>
</file>